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C417" w14:textId="614586C9" w:rsidR="00955A05" w:rsidRDefault="00955A05" w:rsidP="00685439">
      <w:pPr>
        <w:spacing w:after="396" w:line="407" w:lineRule="atLeast"/>
        <w:jc w:val="center"/>
        <w:outlineLvl w:val="1"/>
        <w:rPr>
          <w:rFonts w:ascii="&amp;quot" w:eastAsia="Times New Roman" w:hAnsi="&amp;quot" w:cs="Times New Roman"/>
          <w:b/>
          <w:bCs/>
          <w:color w:val="5B9BD5" w:themeColor="accent1"/>
          <w:sz w:val="36"/>
          <w:szCs w:val="36"/>
          <w:lang w:eastAsia="en-GB"/>
        </w:rPr>
      </w:pPr>
      <w:r>
        <w:rPr>
          <w:rFonts w:ascii="&amp;quot" w:eastAsia="Times New Roman" w:hAnsi="&amp;quot" w:cs="Times New Roman"/>
          <w:b/>
          <w:bCs/>
          <w:color w:val="5B9BD5" w:themeColor="accent1"/>
          <w:sz w:val="36"/>
          <w:szCs w:val="36"/>
          <w:lang w:eastAsia="en-GB"/>
        </w:rPr>
        <w:t>Complaints Policy</w:t>
      </w:r>
    </w:p>
    <w:p w14:paraId="258EA95D" w14:textId="77777777" w:rsidR="00FD52AF" w:rsidRPr="007240D7" w:rsidRDefault="00FD52AF" w:rsidP="00FD52AF">
      <w:pPr>
        <w:spacing w:after="396" w:line="407" w:lineRule="atLeast"/>
        <w:outlineLvl w:val="1"/>
        <w:rPr>
          <w:rFonts w:ascii="&amp;quot" w:eastAsia="Times New Roman" w:hAnsi="&amp;quot" w:cs="Times New Roman"/>
          <w:b/>
          <w:bCs/>
          <w:color w:val="5B9BD5" w:themeColor="accent1"/>
          <w:sz w:val="36"/>
          <w:szCs w:val="36"/>
          <w:lang w:eastAsia="en-GB"/>
        </w:rPr>
      </w:pPr>
      <w:r w:rsidRPr="007240D7">
        <w:rPr>
          <w:rFonts w:ascii="&amp;quot" w:eastAsia="Times New Roman" w:hAnsi="&amp;quot" w:cs="Times New Roman"/>
          <w:b/>
          <w:bCs/>
          <w:color w:val="5B9BD5" w:themeColor="accent1"/>
          <w:sz w:val="36"/>
          <w:szCs w:val="36"/>
          <w:lang w:eastAsia="en-GB"/>
        </w:rPr>
        <w:t>Introduction</w:t>
      </w:r>
    </w:p>
    <w:p w14:paraId="0D80F234" w14:textId="3E3B9214" w:rsidR="006A6CF4" w:rsidRPr="00A94293" w:rsidRDefault="007240D7" w:rsidP="00955A05">
      <w:pPr>
        <w:pStyle w:val="textbox"/>
        <w:spacing w:before="0" w:beforeAutospacing="0" w:after="0" w:afterAutospacing="0" w:line="166" w:lineRule="atLeast"/>
        <w:rPr>
          <w:rFonts w:ascii="Arial" w:eastAsiaTheme="minorHAnsi" w:hAnsi="Arial" w:cs="Arial"/>
          <w:color w:val="0B0C0C"/>
          <w:lang w:eastAsia="en-US"/>
        </w:rPr>
      </w:pPr>
      <w:r w:rsidRPr="00A94293">
        <w:rPr>
          <w:rFonts w:ascii="Arial" w:eastAsiaTheme="minorHAnsi" w:hAnsi="Arial" w:cs="Arial"/>
          <w:color w:val="0B0C0C"/>
          <w:lang w:eastAsia="en-US"/>
        </w:rPr>
        <w:t xml:space="preserve">The  objects  of  the  Synagogue  are  the  practice,  promotion,  development  and  advancement  of  Judaism  through  public  worship,  religious,  educational,  social,  cultural  and  charitable  activities.  </w:t>
      </w:r>
      <w:r w:rsidR="00A94293" w:rsidRPr="00A94293">
        <w:rPr>
          <w:rFonts w:ascii="Arial" w:eastAsiaTheme="minorHAnsi" w:hAnsi="Arial" w:cs="Arial"/>
          <w:color w:val="0B0C0C"/>
          <w:lang w:eastAsia="en-US"/>
        </w:rPr>
        <w:t>The Wimbledon Synagogue is an active member of Reform Judaism (RJ) and always aims to be a vibrant, welcoming, and inclusive community offering something for everyone looking to connect with being Jewish in whatever way they want.</w:t>
      </w:r>
      <w:r w:rsidR="00955A05">
        <w:rPr>
          <w:rFonts w:ascii="Arial" w:eastAsiaTheme="minorHAnsi" w:hAnsi="Arial" w:cs="Arial"/>
          <w:color w:val="0B0C0C"/>
          <w:lang w:eastAsia="en-US"/>
        </w:rPr>
        <w:t xml:space="preserve">  All of the above is referred to in this policy as “our activities”.</w:t>
      </w:r>
    </w:p>
    <w:p w14:paraId="3809A809" w14:textId="77777777" w:rsidR="00A94293" w:rsidRDefault="00A94293" w:rsidP="007240D7">
      <w:pPr>
        <w:pStyle w:val="textbox"/>
        <w:spacing w:before="0" w:beforeAutospacing="0" w:after="0" w:afterAutospacing="0" w:line="166" w:lineRule="atLeast"/>
        <w:rPr>
          <w:rFonts w:ascii="&amp;quot" w:hAnsi="&amp;quot"/>
          <w:color w:val="000000"/>
          <w:sz w:val="23"/>
          <w:szCs w:val="23"/>
        </w:rPr>
      </w:pPr>
    </w:p>
    <w:p w14:paraId="05F9CD86" w14:textId="4DF11EF4" w:rsidR="00A94293" w:rsidRPr="00A94293" w:rsidRDefault="00A94293" w:rsidP="00514468">
      <w:pPr>
        <w:pStyle w:val="textbox"/>
        <w:spacing w:before="0" w:beforeAutospacing="0" w:after="0" w:afterAutospacing="0" w:line="166" w:lineRule="atLeast"/>
        <w:rPr>
          <w:rFonts w:ascii="Arial" w:eastAsiaTheme="minorHAnsi" w:hAnsi="Arial" w:cs="Arial"/>
          <w:color w:val="0B0C0C"/>
          <w:lang w:eastAsia="en-US"/>
        </w:rPr>
      </w:pPr>
      <w:r w:rsidRPr="00A94293">
        <w:rPr>
          <w:rFonts w:ascii="Arial" w:eastAsiaTheme="minorHAnsi" w:hAnsi="Arial" w:cs="Arial"/>
          <w:color w:val="0B0C0C"/>
          <w:lang w:eastAsia="en-US"/>
        </w:rPr>
        <w:t>However, w</w:t>
      </w:r>
      <w:r w:rsidR="006A6CF4" w:rsidRPr="00A94293">
        <w:rPr>
          <w:rFonts w:ascii="Arial" w:eastAsiaTheme="minorHAnsi" w:hAnsi="Arial" w:cs="Arial"/>
          <w:color w:val="0B0C0C"/>
          <w:lang w:eastAsia="en-US"/>
        </w:rPr>
        <w:t xml:space="preserve">e recognise that </w:t>
      </w:r>
      <w:r w:rsidRPr="00A94293">
        <w:rPr>
          <w:rFonts w:ascii="Arial" w:eastAsiaTheme="minorHAnsi" w:hAnsi="Arial" w:cs="Arial"/>
          <w:color w:val="0B0C0C"/>
          <w:lang w:eastAsia="en-US"/>
        </w:rPr>
        <w:t xml:space="preserve">situations may arise </w:t>
      </w:r>
      <w:r w:rsidR="00514468">
        <w:rPr>
          <w:rFonts w:ascii="Arial" w:eastAsiaTheme="minorHAnsi" w:hAnsi="Arial" w:cs="Arial"/>
          <w:color w:val="0B0C0C"/>
          <w:lang w:eastAsia="en-US"/>
        </w:rPr>
        <w:t>where</w:t>
      </w:r>
      <w:r w:rsidR="00514468" w:rsidRPr="00A94293">
        <w:rPr>
          <w:rFonts w:ascii="Arial" w:eastAsiaTheme="minorHAnsi" w:hAnsi="Arial" w:cs="Arial"/>
          <w:color w:val="0B0C0C"/>
          <w:lang w:eastAsia="en-US"/>
        </w:rPr>
        <w:t xml:space="preserve"> </w:t>
      </w:r>
      <w:r w:rsidRPr="00A94293">
        <w:rPr>
          <w:rFonts w:ascii="Arial" w:eastAsiaTheme="minorHAnsi" w:hAnsi="Arial" w:cs="Arial"/>
          <w:color w:val="0B0C0C"/>
          <w:lang w:eastAsia="en-US"/>
        </w:rPr>
        <w:t xml:space="preserve">a member of the </w:t>
      </w:r>
      <w:r w:rsidR="00514468">
        <w:rPr>
          <w:rFonts w:ascii="Arial" w:eastAsiaTheme="minorHAnsi" w:hAnsi="Arial" w:cs="Arial"/>
          <w:color w:val="0B0C0C"/>
          <w:lang w:eastAsia="en-US"/>
        </w:rPr>
        <w:t>S</w:t>
      </w:r>
      <w:r w:rsidRPr="00A94293">
        <w:rPr>
          <w:rFonts w:ascii="Arial" w:eastAsiaTheme="minorHAnsi" w:hAnsi="Arial" w:cs="Arial"/>
          <w:color w:val="0B0C0C"/>
          <w:lang w:eastAsia="en-US"/>
        </w:rPr>
        <w:t xml:space="preserve">ynagogue may be dissatisfied with the </w:t>
      </w:r>
      <w:r w:rsidR="00955A05">
        <w:rPr>
          <w:rFonts w:ascii="Arial" w:eastAsiaTheme="minorHAnsi" w:hAnsi="Arial" w:cs="Arial"/>
          <w:color w:val="0B0C0C"/>
          <w:lang w:eastAsia="en-US"/>
        </w:rPr>
        <w:t>way in which we conduct our activities</w:t>
      </w:r>
      <w:r w:rsidRPr="00A94293">
        <w:rPr>
          <w:rFonts w:ascii="Arial" w:eastAsiaTheme="minorHAnsi" w:hAnsi="Arial" w:cs="Arial"/>
          <w:color w:val="0B0C0C"/>
          <w:lang w:eastAsia="en-US"/>
        </w:rPr>
        <w:t>.</w:t>
      </w:r>
    </w:p>
    <w:p w14:paraId="4A40678D" w14:textId="06E478C5" w:rsidR="007240D7" w:rsidRPr="007240D7" w:rsidRDefault="00A94293" w:rsidP="007240D7">
      <w:pPr>
        <w:pStyle w:val="textbox"/>
        <w:spacing w:before="0" w:beforeAutospacing="0" w:after="0" w:afterAutospacing="0" w:line="166" w:lineRule="atLeast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 </w:t>
      </w:r>
      <w:r w:rsidR="006A6CF4">
        <w:rPr>
          <w:rFonts w:ascii="&amp;quot" w:hAnsi="&amp;quot"/>
          <w:color w:val="000000"/>
          <w:sz w:val="23"/>
          <w:szCs w:val="23"/>
        </w:rPr>
        <w:t xml:space="preserve"> </w:t>
      </w:r>
    </w:p>
    <w:p w14:paraId="6ED977BC" w14:textId="0DAF52B5" w:rsidR="00A94293" w:rsidRPr="00C45070" w:rsidRDefault="00A94293" w:rsidP="00A94293">
      <w:pPr>
        <w:pStyle w:val="Default"/>
        <w:spacing w:after="120"/>
        <w:rPr>
          <w:color w:val="0B0C0C"/>
        </w:rPr>
      </w:pPr>
      <w:r w:rsidRPr="00C45070">
        <w:rPr>
          <w:color w:val="0B0C0C"/>
        </w:rPr>
        <w:t xml:space="preserve">WDS views any complaint as an opportunity to learn and improve for the future, as well as a chance to put things right for the member who has made the complaint. </w:t>
      </w:r>
    </w:p>
    <w:p w14:paraId="27D35FA2" w14:textId="77777777" w:rsidR="00A94293" w:rsidRPr="00C45070" w:rsidRDefault="00A94293" w:rsidP="00A94293">
      <w:pPr>
        <w:pStyle w:val="Default"/>
        <w:spacing w:after="120"/>
        <w:rPr>
          <w:color w:val="0B0C0C"/>
        </w:rPr>
      </w:pPr>
      <w:r w:rsidRPr="00C45070">
        <w:rPr>
          <w:color w:val="0B0C0C"/>
        </w:rPr>
        <w:t xml:space="preserve">Our policy is: </w:t>
      </w:r>
    </w:p>
    <w:p w14:paraId="730898E6" w14:textId="1A0499B6" w:rsidR="00A94293" w:rsidRPr="00C45070" w:rsidRDefault="00A94293" w:rsidP="00C45070">
      <w:pPr>
        <w:pStyle w:val="textbox"/>
        <w:spacing w:before="0" w:beforeAutospacing="0" w:after="0" w:afterAutospacing="0" w:line="166" w:lineRule="atLeast"/>
        <w:rPr>
          <w:rFonts w:ascii="Arial" w:eastAsiaTheme="minorHAnsi" w:hAnsi="Arial" w:cs="Arial"/>
          <w:color w:val="0B0C0C"/>
          <w:lang w:eastAsia="en-US"/>
        </w:rPr>
      </w:pPr>
      <w:r w:rsidRPr="00C45070">
        <w:rPr>
          <w:rFonts w:ascii="Arial" w:eastAsiaTheme="minorHAnsi" w:hAnsi="Arial" w:cs="Arial"/>
          <w:color w:val="0B0C0C"/>
          <w:lang w:eastAsia="en-US"/>
        </w:rPr>
        <w:sym w:font="Times New Roman" w:char="F0B7"/>
      </w:r>
      <w:r w:rsidRPr="00C45070">
        <w:rPr>
          <w:rFonts w:ascii="Arial" w:eastAsiaTheme="minorHAnsi" w:hAnsi="Arial" w:cs="Arial"/>
          <w:color w:val="0B0C0C"/>
          <w:lang w:eastAsia="en-US"/>
        </w:rPr>
        <w:t xml:space="preserve"> To provide a fair complaints procedure which is clear and easy to use</w:t>
      </w:r>
    </w:p>
    <w:p w14:paraId="2BDEA199" w14:textId="2840FABB" w:rsidR="00A94293" w:rsidRPr="00C45070" w:rsidRDefault="00A94293" w:rsidP="00C45070">
      <w:pPr>
        <w:pStyle w:val="textbox"/>
        <w:spacing w:before="0" w:beforeAutospacing="0" w:after="0" w:afterAutospacing="0" w:line="166" w:lineRule="atLeast"/>
        <w:rPr>
          <w:rFonts w:ascii="Arial" w:eastAsiaTheme="minorHAnsi" w:hAnsi="Arial" w:cs="Arial"/>
          <w:color w:val="0B0C0C"/>
          <w:lang w:eastAsia="en-US"/>
        </w:rPr>
      </w:pPr>
      <w:r w:rsidRPr="00C45070">
        <w:rPr>
          <w:rFonts w:ascii="Arial" w:eastAsiaTheme="minorHAnsi" w:hAnsi="Arial" w:cs="Arial"/>
          <w:color w:val="0B0C0C"/>
          <w:lang w:eastAsia="en-US"/>
        </w:rPr>
        <w:sym w:font="Times New Roman" w:char="F0B7"/>
      </w:r>
      <w:r w:rsidRPr="00C45070">
        <w:rPr>
          <w:rFonts w:ascii="Arial" w:eastAsiaTheme="minorHAnsi" w:hAnsi="Arial" w:cs="Arial"/>
          <w:color w:val="0B0C0C"/>
          <w:lang w:eastAsia="en-US"/>
        </w:rPr>
        <w:t xml:space="preserve"> To publicise the existence of our complaints procedure so that a member knows how to make a complaint </w:t>
      </w:r>
    </w:p>
    <w:p w14:paraId="436FE11F" w14:textId="77777777" w:rsidR="00E11BE6" w:rsidRDefault="00A94293" w:rsidP="00C45070">
      <w:pPr>
        <w:pStyle w:val="textbox"/>
        <w:spacing w:before="0" w:beforeAutospacing="0" w:after="0" w:afterAutospacing="0" w:line="166" w:lineRule="atLeast"/>
        <w:rPr>
          <w:rFonts w:ascii="Arial" w:eastAsiaTheme="minorHAnsi" w:hAnsi="Arial" w:cs="Arial"/>
          <w:color w:val="0B0C0C"/>
          <w:lang w:eastAsia="en-US"/>
        </w:rPr>
      </w:pPr>
      <w:r w:rsidRPr="00C45070">
        <w:rPr>
          <w:rFonts w:ascii="Arial" w:eastAsiaTheme="minorHAnsi" w:hAnsi="Arial" w:cs="Arial"/>
          <w:color w:val="0B0C0C"/>
          <w:lang w:eastAsia="en-US"/>
        </w:rPr>
        <w:sym w:font="Times New Roman" w:char="F0B7"/>
      </w:r>
      <w:r w:rsidRPr="00C45070">
        <w:rPr>
          <w:rFonts w:ascii="Arial" w:eastAsiaTheme="minorHAnsi" w:hAnsi="Arial" w:cs="Arial"/>
          <w:color w:val="0B0C0C"/>
          <w:lang w:eastAsia="en-US"/>
        </w:rPr>
        <w:t xml:space="preserve"> To make sure all complaints are investigated fairly</w:t>
      </w:r>
      <w:r w:rsidR="00E11BE6">
        <w:rPr>
          <w:rFonts w:ascii="Arial" w:eastAsiaTheme="minorHAnsi" w:hAnsi="Arial" w:cs="Arial"/>
          <w:color w:val="0B0C0C"/>
          <w:lang w:eastAsia="en-US"/>
        </w:rPr>
        <w:t xml:space="preserve"> and </w:t>
      </w:r>
      <w:r w:rsidRPr="00C45070">
        <w:rPr>
          <w:rFonts w:ascii="Arial" w:eastAsiaTheme="minorHAnsi" w:hAnsi="Arial" w:cs="Arial"/>
          <w:color w:val="0B0C0C"/>
          <w:lang w:eastAsia="en-US"/>
        </w:rPr>
        <w:t xml:space="preserve">in a timely way </w:t>
      </w:r>
      <w:r w:rsidR="00E11BE6">
        <w:rPr>
          <w:rFonts w:ascii="Arial" w:eastAsiaTheme="minorHAnsi" w:hAnsi="Arial" w:cs="Arial"/>
          <w:color w:val="0B0C0C"/>
          <w:lang w:eastAsia="en-US"/>
        </w:rPr>
        <w:t>and in confidence</w:t>
      </w:r>
    </w:p>
    <w:p w14:paraId="0CF1D7DA" w14:textId="48C18749" w:rsidR="00A94293" w:rsidRPr="00C45070" w:rsidRDefault="00A94293" w:rsidP="00C45070">
      <w:pPr>
        <w:pStyle w:val="textbox"/>
        <w:spacing w:before="0" w:beforeAutospacing="0" w:after="0" w:afterAutospacing="0" w:line="166" w:lineRule="atLeast"/>
        <w:rPr>
          <w:rFonts w:ascii="Arial" w:eastAsiaTheme="minorHAnsi" w:hAnsi="Arial" w:cs="Arial"/>
          <w:color w:val="0B0C0C"/>
          <w:lang w:eastAsia="en-US"/>
        </w:rPr>
      </w:pPr>
      <w:r w:rsidRPr="00C45070">
        <w:rPr>
          <w:rFonts w:ascii="Arial" w:eastAsiaTheme="minorHAnsi" w:hAnsi="Arial" w:cs="Arial"/>
          <w:color w:val="0B0C0C"/>
          <w:lang w:eastAsia="en-US"/>
        </w:rPr>
        <w:sym w:font="Times New Roman" w:char="F0B7"/>
      </w:r>
      <w:r w:rsidRPr="00C45070">
        <w:rPr>
          <w:rFonts w:ascii="Arial" w:eastAsiaTheme="minorHAnsi" w:hAnsi="Arial" w:cs="Arial"/>
          <w:color w:val="0B0C0C"/>
          <w:lang w:eastAsia="en-US"/>
        </w:rPr>
        <w:t xml:space="preserve"> To make sure that complaints are, wherever possible, resolved and that relationships are repaired </w:t>
      </w:r>
    </w:p>
    <w:p w14:paraId="42FDD960" w14:textId="27CC2151" w:rsidR="00C45070" w:rsidRDefault="00A94293" w:rsidP="00685439">
      <w:pPr>
        <w:pStyle w:val="textbox"/>
        <w:spacing w:before="0" w:beforeAutospacing="0" w:after="0" w:afterAutospacing="0" w:line="166" w:lineRule="atLeast"/>
        <w:rPr>
          <w:rFonts w:ascii="Arial" w:eastAsiaTheme="minorHAnsi" w:hAnsi="Arial" w:cs="Arial"/>
          <w:color w:val="0B0C0C"/>
          <w:lang w:eastAsia="en-US"/>
        </w:rPr>
      </w:pPr>
      <w:r w:rsidRPr="00C45070">
        <w:rPr>
          <w:rFonts w:ascii="Arial" w:eastAsiaTheme="minorHAnsi" w:hAnsi="Arial" w:cs="Arial"/>
          <w:color w:val="0B0C0C"/>
          <w:lang w:eastAsia="en-US"/>
        </w:rPr>
        <w:sym w:font="Times New Roman" w:char="F0B7"/>
      </w:r>
      <w:r w:rsidRPr="00C45070">
        <w:rPr>
          <w:rFonts w:ascii="Arial" w:eastAsiaTheme="minorHAnsi" w:hAnsi="Arial" w:cs="Arial"/>
          <w:color w:val="0B0C0C"/>
          <w:lang w:eastAsia="en-US"/>
        </w:rPr>
        <w:t xml:space="preserve"> To gather information which helps us to improve </w:t>
      </w:r>
      <w:r w:rsidR="00514468">
        <w:rPr>
          <w:rFonts w:ascii="Arial" w:eastAsiaTheme="minorHAnsi" w:hAnsi="Arial" w:cs="Arial"/>
          <w:color w:val="0B0C0C"/>
          <w:lang w:eastAsia="en-US"/>
        </w:rPr>
        <w:t>the way in which we conduct our activities</w:t>
      </w:r>
      <w:r w:rsidRPr="00C45070">
        <w:rPr>
          <w:rFonts w:ascii="Arial" w:eastAsiaTheme="minorHAnsi" w:hAnsi="Arial" w:cs="Arial"/>
          <w:color w:val="0B0C0C"/>
          <w:lang w:eastAsia="en-US"/>
        </w:rPr>
        <w:t xml:space="preserve"> </w:t>
      </w:r>
    </w:p>
    <w:p w14:paraId="5D26D865" w14:textId="77777777" w:rsidR="00685439" w:rsidRPr="00685439" w:rsidRDefault="00685439" w:rsidP="00685439">
      <w:pPr>
        <w:pStyle w:val="textbox"/>
        <w:spacing w:before="0" w:beforeAutospacing="0" w:after="0" w:afterAutospacing="0" w:line="166" w:lineRule="atLeast"/>
        <w:rPr>
          <w:rFonts w:ascii="Arial" w:eastAsiaTheme="minorHAnsi" w:hAnsi="Arial" w:cs="Arial"/>
          <w:color w:val="0B0C0C"/>
          <w:lang w:eastAsia="en-US"/>
        </w:rPr>
      </w:pPr>
    </w:p>
    <w:p w14:paraId="64C6FD21" w14:textId="36488ED5" w:rsidR="00005C98" w:rsidRPr="00685439" w:rsidRDefault="00005C98" w:rsidP="00685439">
      <w:pPr>
        <w:pStyle w:val="Default"/>
        <w:spacing w:after="120"/>
        <w:rPr>
          <w:color w:val="0B0C0C"/>
          <w:sz w:val="29"/>
          <w:szCs w:val="29"/>
        </w:rPr>
      </w:pPr>
      <w:r w:rsidRPr="00E11BE6">
        <w:rPr>
          <w:color w:val="0B0C0C"/>
        </w:rPr>
        <w:t xml:space="preserve">We consider a complaint to be a formal expression of dissatisfaction about any aspect of our </w:t>
      </w:r>
      <w:r>
        <w:rPr>
          <w:color w:val="0B0C0C"/>
        </w:rPr>
        <w:t>activities</w:t>
      </w:r>
      <w:r w:rsidRPr="00E11BE6">
        <w:rPr>
          <w:color w:val="0B0C0C"/>
        </w:rPr>
        <w:t xml:space="preserve"> by</w:t>
      </w:r>
      <w:r>
        <w:rPr>
          <w:color w:val="0B0C0C"/>
        </w:rPr>
        <w:t>, or on behalf of,</w:t>
      </w:r>
      <w:r w:rsidRPr="00E11BE6">
        <w:rPr>
          <w:color w:val="0B0C0C"/>
        </w:rPr>
        <w:t xml:space="preserve"> a person who </w:t>
      </w:r>
      <w:r w:rsidRPr="00D01260">
        <w:rPr>
          <w:color w:val="0B0C0C"/>
        </w:rPr>
        <w:t>h</w:t>
      </w:r>
      <w:r w:rsidRPr="00E11BE6">
        <w:rPr>
          <w:color w:val="0B0C0C"/>
        </w:rPr>
        <w:t xml:space="preserve">as been directly involved in the </w:t>
      </w:r>
      <w:r>
        <w:rPr>
          <w:color w:val="0B0C0C"/>
        </w:rPr>
        <w:t xml:space="preserve">matter </w:t>
      </w:r>
      <w:r w:rsidRPr="00E11BE6">
        <w:rPr>
          <w:color w:val="0B0C0C"/>
        </w:rPr>
        <w:t>complained of.</w:t>
      </w:r>
      <w:r>
        <w:rPr>
          <w:color w:val="0B0C0C"/>
        </w:rPr>
        <w:t xml:space="preserve">  Examples of the types of complaint intended to be covered by this policy include:</w:t>
      </w:r>
      <w:r>
        <w:rPr>
          <w:color w:val="0B0C0C"/>
          <w:sz w:val="29"/>
          <w:szCs w:val="29"/>
        </w:rPr>
        <w:t xml:space="preserve"> </w:t>
      </w:r>
    </w:p>
    <w:p w14:paraId="40E9C5B0" w14:textId="77777777" w:rsidR="00005C98" w:rsidRPr="004967D0" w:rsidRDefault="00005C98" w:rsidP="00005C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Lack of care or consideration</w:t>
      </w:r>
    </w:p>
    <w:p w14:paraId="6351BD96" w14:textId="77777777" w:rsidR="00005C98" w:rsidRPr="004967D0" w:rsidRDefault="00005C98" w:rsidP="00005C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Lack of timely contact or response</w:t>
      </w:r>
    </w:p>
    <w:p w14:paraId="51E31CBA" w14:textId="77777777" w:rsidR="00005C98" w:rsidRPr="004967D0" w:rsidRDefault="00005C98" w:rsidP="00005C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Rudeness or lack of sensitivity</w:t>
      </w:r>
    </w:p>
    <w:p w14:paraId="10D1E15E" w14:textId="77777777" w:rsidR="00005C98" w:rsidRPr="004967D0" w:rsidRDefault="00005C98" w:rsidP="00005C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Release of sensitive information or personal details without permission</w:t>
      </w:r>
    </w:p>
    <w:p w14:paraId="5EBF85CC" w14:textId="77777777" w:rsidR="00005C98" w:rsidRPr="004967D0" w:rsidRDefault="00005C98" w:rsidP="00005C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Failure to meet our obligations under the General Data Protection Regulation</w:t>
      </w:r>
    </w:p>
    <w:p w14:paraId="747CDB37" w14:textId="77777777" w:rsidR="00005C98" w:rsidRPr="004967D0" w:rsidRDefault="00005C98" w:rsidP="00005C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Failure to act in accordance with English Law</w:t>
      </w:r>
    </w:p>
    <w:p w14:paraId="74F2D3B3" w14:textId="1C6B514D" w:rsidR="00005C98" w:rsidRPr="004967D0" w:rsidRDefault="00005C98" w:rsidP="00005C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With</w:t>
      </w:r>
      <w:r w:rsidR="000643AA">
        <w:rPr>
          <w:rFonts w:ascii="Arial" w:hAnsi="Arial" w:cs="Arial"/>
          <w:color w:val="0B0C0C"/>
          <w:sz w:val="24"/>
          <w:szCs w:val="24"/>
        </w:rPr>
        <w:t>h</w:t>
      </w:r>
      <w:r w:rsidRPr="004967D0">
        <w:rPr>
          <w:rFonts w:ascii="Arial" w:hAnsi="Arial" w:cs="Arial"/>
          <w:color w:val="0B0C0C"/>
          <w:sz w:val="24"/>
          <w:szCs w:val="24"/>
        </w:rPr>
        <w:t>olding relevant or important information</w:t>
      </w:r>
    </w:p>
    <w:p w14:paraId="22B06AA6" w14:textId="77777777" w:rsidR="00005C98" w:rsidRPr="004967D0" w:rsidRDefault="00005C98" w:rsidP="00005C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Failure to use due diligence to garner important information</w:t>
      </w:r>
    </w:p>
    <w:p w14:paraId="64F81614" w14:textId="77777777" w:rsidR="00005C98" w:rsidRPr="004967D0" w:rsidRDefault="00005C98" w:rsidP="00005C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 xml:space="preserve">Racism, </w:t>
      </w:r>
      <w:r>
        <w:rPr>
          <w:rFonts w:ascii="Arial" w:hAnsi="Arial" w:cs="Arial"/>
          <w:color w:val="0B0C0C"/>
          <w:sz w:val="24"/>
          <w:szCs w:val="24"/>
        </w:rPr>
        <w:t>sexism,</w:t>
      </w:r>
      <w:r w:rsidRPr="004967D0">
        <w:rPr>
          <w:rFonts w:ascii="Arial" w:hAnsi="Arial" w:cs="Arial"/>
          <w:color w:val="0B0C0C"/>
          <w:sz w:val="24"/>
          <w:szCs w:val="24"/>
        </w:rPr>
        <w:t xml:space="preserve"> cultural or religious insensitivity</w:t>
      </w:r>
    </w:p>
    <w:p w14:paraId="1C73EAD0" w14:textId="77777777" w:rsidR="00005C98" w:rsidRPr="004967D0" w:rsidRDefault="00005C98" w:rsidP="00005C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Other</w:t>
      </w:r>
    </w:p>
    <w:p w14:paraId="43E5743F" w14:textId="77777777" w:rsidR="00685439" w:rsidRDefault="00685439" w:rsidP="00685439">
      <w:pPr>
        <w:pStyle w:val="Default"/>
        <w:rPr>
          <w:color w:val="0B0C0C"/>
        </w:rPr>
      </w:pPr>
    </w:p>
    <w:p w14:paraId="0BFDA73D" w14:textId="725BB96D" w:rsidR="00E11BE6" w:rsidRDefault="00005C98" w:rsidP="00C45070">
      <w:pPr>
        <w:pStyle w:val="Default"/>
        <w:spacing w:after="120"/>
        <w:rPr>
          <w:color w:val="0B0C0C"/>
        </w:rPr>
      </w:pPr>
      <w:r w:rsidRPr="00685439">
        <w:rPr>
          <w:color w:val="0B0C0C"/>
        </w:rPr>
        <w:t>Examples of complaints intended to fall outside this policy include:</w:t>
      </w:r>
    </w:p>
    <w:p w14:paraId="17943256" w14:textId="1283F5C2" w:rsidR="00983049" w:rsidRPr="00983049" w:rsidRDefault="00005C98" w:rsidP="00685439">
      <w:pPr>
        <w:pStyle w:val="Default"/>
        <w:numPr>
          <w:ilvl w:val="0"/>
          <w:numId w:val="5"/>
        </w:numPr>
        <w:spacing w:after="120"/>
        <w:rPr>
          <w:color w:val="0B0C0C"/>
        </w:rPr>
      </w:pPr>
      <w:r>
        <w:rPr>
          <w:color w:val="0B0C0C"/>
        </w:rPr>
        <w:lastRenderedPageBreak/>
        <w:t xml:space="preserve">complaints about </w:t>
      </w:r>
      <w:r w:rsidR="00983049">
        <w:rPr>
          <w:color w:val="0B0C0C"/>
        </w:rPr>
        <w:t>activities provided by a third party</w:t>
      </w:r>
      <w:r>
        <w:rPr>
          <w:color w:val="0B0C0C"/>
        </w:rPr>
        <w:t xml:space="preserve"> </w:t>
      </w:r>
    </w:p>
    <w:p w14:paraId="44E5D17D" w14:textId="0918CD9A" w:rsidR="00E11BE6" w:rsidRPr="00E11BE6" w:rsidRDefault="00E11BE6" w:rsidP="00685439">
      <w:pPr>
        <w:pStyle w:val="Heading4"/>
        <w:spacing w:before="0"/>
        <w:rPr>
          <w:rFonts w:ascii="&amp;quot" w:eastAsia="Times New Roman" w:hAnsi="&amp;quot" w:cs="Times New Roman"/>
          <w:bCs/>
          <w:iCs w:val="0"/>
          <w:color w:val="5B9BD5" w:themeColor="accent1"/>
          <w:sz w:val="36"/>
          <w:szCs w:val="36"/>
          <w:lang w:eastAsia="en-GB"/>
        </w:rPr>
      </w:pPr>
      <w:r w:rsidRPr="00E11BE6">
        <w:rPr>
          <w:rFonts w:ascii="&amp;quot" w:eastAsia="Times New Roman" w:hAnsi="&amp;quot" w:cs="Times New Roman"/>
          <w:bCs/>
          <w:iCs w:val="0"/>
          <w:color w:val="5B9BD5" w:themeColor="accent1"/>
          <w:sz w:val="36"/>
          <w:szCs w:val="36"/>
          <w:lang w:eastAsia="en-GB"/>
        </w:rPr>
        <w:t xml:space="preserve">Confidentiality </w:t>
      </w:r>
    </w:p>
    <w:p w14:paraId="62B55962" w14:textId="77777777" w:rsidR="00983049" w:rsidRDefault="00983049" w:rsidP="00685439">
      <w:pPr>
        <w:pStyle w:val="Default"/>
        <w:rPr>
          <w:color w:val="0B0C0C"/>
        </w:rPr>
      </w:pPr>
    </w:p>
    <w:p w14:paraId="3FA2767C" w14:textId="12730C8E" w:rsidR="00E11BE6" w:rsidRPr="00E11BE6" w:rsidRDefault="00E11BE6" w:rsidP="00685439">
      <w:pPr>
        <w:pStyle w:val="Default"/>
        <w:rPr>
          <w:color w:val="0B0C0C"/>
        </w:rPr>
      </w:pPr>
      <w:r w:rsidRPr="00E11BE6">
        <w:rPr>
          <w:color w:val="0B0C0C"/>
        </w:rPr>
        <w:t xml:space="preserve">All complaint information will be handled sensitively, telling only those who need to know and following any relevant data protection requirements. </w:t>
      </w:r>
    </w:p>
    <w:p w14:paraId="1FEBBD97" w14:textId="77777777" w:rsidR="00685439" w:rsidRPr="000643AA" w:rsidRDefault="00685439" w:rsidP="00685439">
      <w:pPr>
        <w:pStyle w:val="Default"/>
        <w:rPr>
          <w:color w:val="0B0C0C"/>
        </w:rPr>
      </w:pPr>
    </w:p>
    <w:p w14:paraId="56F38B0C" w14:textId="6E11ED15" w:rsidR="00983049" w:rsidRDefault="00FD52AF" w:rsidP="00983049">
      <w:pPr>
        <w:pStyle w:val="Default"/>
        <w:rPr>
          <w:rFonts w:ascii="&amp;quot" w:eastAsia="Times New Roman" w:hAnsi="&amp;quot" w:cs="Times New Roman"/>
          <w:b/>
          <w:bCs/>
          <w:color w:val="5B9BD5" w:themeColor="accent1"/>
          <w:sz w:val="36"/>
          <w:szCs w:val="36"/>
          <w:lang w:eastAsia="en-GB"/>
        </w:rPr>
      </w:pPr>
      <w:r w:rsidRPr="00E11BE6">
        <w:rPr>
          <w:rFonts w:ascii="&amp;quot" w:eastAsia="Times New Roman" w:hAnsi="&amp;quot" w:cs="Times New Roman"/>
          <w:b/>
          <w:bCs/>
          <w:color w:val="5B9BD5" w:themeColor="accent1"/>
          <w:sz w:val="36"/>
          <w:szCs w:val="36"/>
          <w:lang w:eastAsia="en-GB"/>
        </w:rPr>
        <w:t xml:space="preserve">Complaint </w:t>
      </w:r>
      <w:r w:rsidR="00005C98">
        <w:rPr>
          <w:rFonts w:ascii="&amp;quot" w:eastAsia="Times New Roman" w:hAnsi="&amp;quot" w:cs="Times New Roman"/>
          <w:b/>
          <w:bCs/>
          <w:color w:val="5B9BD5" w:themeColor="accent1"/>
          <w:sz w:val="36"/>
          <w:szCs w:val="36"/>
          <w:lang w:eastAsia="en-GB"/>
        </w:rPr>
        <w:t>p</w:t>
      </w:r>
      <w:r w:rsidR="00314180">
        <w:rPr>
          <w:rFonts w:ascii="&amp;quot" w:eastAsia="Times New Roman" w:hAnsi="&amp;quot" w:cs="Times New Roman"/>
          <w:b/>
          <w:bCs/>
          <w:color w:val="5B9BD5" w:themeColor="accent1"/>
          <w:sz w:val="36"/>
          <w:szCs w:val="36"/>
          <w:lang w:eastAsia="en-GB"/>
        </w:rPr>
        <w:t>rocedure</w:t>
      </w:r>
    </w:p>
    <w:p w14:paraId="40C12D13" w14:textId="77777777" w:rsidR="000643AA" w:rsidRPr="000643AA" w:rsidRDefault="000643AA" w:rsidP="00983049">
      <w:pPr>
        <w:pStyle w:val="Default"/>
        <w:rPr>
          <w:rFonts w:ascii="&amp;quot" w:eastAsia="Times New Roman" w:hAnsi="&amp;quot" w:cs="Times New Roman"/>
          <w:b/>
          <w:bCs/>
          <w:color w:val="5B9BD5" w:themeColor="accent1"/>
          <w:lang w:eastAsia="en-GB"/>
        </w:rPr>
      </w:pPr>
    </w:p>
    <w:p w14:paraId="7958EBE5" w14:textId="794CF1A6" w:rsidR="00FD52AF" w:rsidRDefault="00FD52AF" w:rsidP="00FD52AF">
      <w:pPr>
        <w:spacing w:after="300" w:line="240" w:lineRule="auto"/>
        <w:rPr>
          <w:rFonts w:ascii="Arial" w:hAnsi="Arial" w:cs="Arial"/>
          <w:color w:val="0B0C0C"/>
          <w:sz w:val="24"/>
          <w:szCs w:val="24"/>
        </w:rPr>
      </w:pPr>
      <w:r w:rsidRPr="00E11BE6">
        <w:rPr>
          <w:rFonts w:ascii="Arial" w:hAnsi="Arial" w:cs="Arial"/>
          <w:color w:val="0B0C0C"/>
          <w:sz w:val="24"/>
          <w:szCs w:val="24"/>
        </w:rPr>
        <w:t xml:space="preserve">If you are dissatisfied with </w:t>
      </w:r>
      <w:r w:rsidR="00E11BE6" w:rsidRPr="00E11BE6">
        <w:rPr>
          <w:rFonts w:ascii="Arial" w:hAnsi="Arial" w:cs="Arial"/>
          <w:color w:val="0B0C0C"/>
          <w:sz w:val="24"/>
          <w:szCs w:val="24"/>
        </w:rPr>
        <w:t>the service provided by WDS</w:t>
      </w:r>
      <w:r w:rsidRPr="00E11BE6">
        <w:rPr>
          <w:rFonts w:ascii="Arial" w:hAnsi="Arial" w:cs="Arial"/>
          <w:color w:val="0B0C0C"/>
          <w:sz w:val="24"/>
          <w:szCs w:val="24"/>
        </w:rPr>
        <w:t xml:space="preserve">, please register a complaint by emailing </w:t>
      </w:r>
      <w:r w:rsidR="004967D0">
        <w:rPr>
          <w:rFonts w:ascii="Arial" w:hAnsi="Arial" w:cs="Arial"/>
          <w:color w:val="0B0C0C"/>
          <w:sz w:val="24"/>
          <w:szCs w:val="24"/>
        </w:rPr>
        <w:t xml:space="preserve">the Honorary Secretary on </w:t>
      </w:r>
      <w:hyperlink r:id="rId8" w:history="1">
        <w:r w:rsidR="004967D0" w:rsidRPr="00CA3D30">
          <w:rPr>
            <w:rStyle w:val="Hyperlink"/>
            <w:rFonts w:ascii="Arial" w:hAnsi="Arial" w:cs="Arial"/>
            <w:sz w:val="24"/>
            <w:szCs w:val="24"/>
          </w:rPr>
          <w:t>honsec@wimshul.org</w:t>
        </w:r>
      </w:hyperlink>
      <w:r w:rsidR="004967D0">
        <w:rPr>
          <w:rFonts w:ascii="Arial" w:hAnsi="Arial" w:cs="Arial"/>
          <w:color w:val="0B0C0C"/>
          <w:sz w:val="24"/>
          <w:szCs w:val="24"/>
        </w:rPr>
        <w:t xml:space="preserve"> or the WDS office on </w:t>
      </w:r>
      <w:hyperlink r:id="rId9" w:history="1">
        <w:r w:rsidR="004967D0" w:rsidRPr="00CA3D30">
          <w:rPr>
            <w:rStyle w:val="Hyperlink"/>
            <w:rFonts w:ascii="Arial" w:hAnsi="Arial" w:cs="Arial"/>
            <w:sz w:val="24"/>
            <w:szCs w:val="24"/>
          </w:rPr>
          <w:t>office@wimshul.org</w:t>
        </w:r>
      </w:hyperlink>
      <w:r w:rsidR="00663D72">
        <w:rPr>
          <w:rFonts w:ascii="Arial" w:hAnsi="Arial" w:cs="Arial"/>
          <w:color w:val="0B0C0C"/>
          <w:sz w:val="24"/>
          <w:szCs w:val="24"/>
        </w:rPr>
        <w:t xml:space="preserve"> or by letter or phone to the WDS office.</w:t>
      </w:r>
    </w:p>
    <w:p w14:paraId="635EA11B" w14:textId="77777777" w:rsidR="00FD52AF" w:rsidRPr="004967D0" w:rsidRDefault="00FD52AF" w:rsidP="00FD52AF">
      <w:pPr>
        <w:spacing w:after="30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To help us thoroughly investigate the circumstances of your complaint, please provide us with as much information as possible including, where applicable:</w:t>
      </w:r>
    </w:p>
    <w:p w14:paraId="40577ED2" w14:textId="77777777" w:rsidR="00FD52AF" w:rsidRPr="004967D0" w:rsidRDefault="00FD52AF" w:rsidP="00FD5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the exact nature of the complaint;</w:t>
      </w:r>
    </w:p>
    <w:p w14:paraId="77A91B59" w14:textId="77777777" w:rsidR="00FD52AF" w:rsidRPr="004967D0" w:rsidRDefault="00FD52AF" w:rsidP="00FD5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the date and time of the incident giving rise to the complaint;</w:t>
      </w:r>
    </w:p>
    <w:p w14:paraId="2D8B161A" w14:textId="77777777" w:rsidR="00FD52AF" w:rsidRPr="004967D0" w:rsidRDefault="00FD52AF" w:rsidP="00FD5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the location of the incident;</w:t>
      </w:r>
    </w:p>
    <w:p w14:paraId="4BDBA528" w14:textId="77777777" w:rsidR="00FD52AF" w:rsidRPr="004967D0" w:rsidRDefault="00FD52AF" w:rsidP="00FD5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the identities of persons involved, if known;</w:t>
      </w:r>
    </w:p>
    <w:p w14:paraId="445BD4D6" w14:textId="77777777" w:rsidR="00FD52AF" w:rsidRPr="004967D0" w:rsidRDefault="00FD52AF" w:rsidP="00FD5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any information which might help us to identify persons involved; and</w:t>
      </w:r>
    </w:p>
    <w:p w14:paraId="1200DF66" w14:textId="77777777" w:rsidR="00FD52AF" w:rsidRPr="004967D0" w:rsidRDefault="00FD52AF" w:rsidP="00FD5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 xml:space="preserve">an indication of how you would like us </w:t>
      </w:r>
      <w:proofErr w:type="gramStart"/>
      <w:r w:rsidRPr="004967D0">
        <w:rPr>
          <w:rFonts w:ascii="Arial" w:hAnsi="Arial" w:cs="Arial"/>
          <w:color w:val="0B0C0C"/>
          <w:sz w:val="24"/>
          <w:szCs w:val="24"/>
        </w:rPr>
        <w:t>resolve</w:t>
      </w:r>
      <w:proofErr w:type="gramEnd"/>
      <w:r w:rsidRPr="004967D0">
        <w:rPr>
          <w:rFonts w:ascii="Arial" w:hAnsi="Arial" w:cs="Arial"/>
          <w:color w:val="0B0C0C"/>
          <w:sz w:val="24"/>
          <w:szCs w:val="24"/>
        </w:rPr>
        <w:t xml:space="preserve"> your complaint.</w:t>
      </w:r>
    </w:p>
    <w:p w14:paraId="468714BC" w14:textId="6A947388" w:rsidR="00FD52AF" w:rsidRPr="004967D0" w:rsidRDefault="00FD52AF" w:rsidP="00685439">
      <w:p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 xml:space="preserve">The complaint will be dealt with by a </w:t>
      </w:r>
      <w:r w:rsidR="00E11BE6" w:rsidRPr="004967D0">
        <w:rPr>
          <w:rFonts w:ascii="Arial" w:hAnsi="Arial" w:cs="Arial"/>
          <w:color w:val="0B0C0C"/>
          <w:sz w:val="24"/>
          <w:szCs w:val="24"/>
        </w:rPr>
        <w:t xml:space="preserve">member of the WDS Council </w:t>
      </w:r>
      <w:r w:rsidR="008178F7" w:rsidRPr="004967D0">
        <w:rPr>
          <w:rFonts w:ascii="Arial" w:hAnsi="Arial" w:cs="Arial"/>
          <w:color w:val="0B0C0C"/>
          <w:sz w:val="24"/>
          <w:szCs w:val="24"/>
        </w:rPr>
        <w:t>(Trustee)</w:t>
      </w:r>
      <w:r w:rsidR="008178F7">
        <w:rPr>
          <w:rFonts w:ascii="Arial" w:hAnsi="Arial" w:cs="Arial"/>
          <w:color w:val="0B0C0C"/>
          <w:sz w:val="24"/>
          <w:szCs w:val="24"/>
        </w:rPr>
        <w:t xml:space="preserve"> appointed by </w:t>
      </w:r>
      <w:r w:rsidRPr="004967D0">
        <w:rPr>
          <w:rFonts w:ascii="Arial" w:hAnsi="Arial" w:cs="Arial"/>
          <w:color w:val="0B0C0C"/>
          <w:sz w:val="24"/>
          <w:szCs w:val="24"/>
        </w:rPr>
        <w:t xml:space="preserve">the Chairman.  </w:t>
      </w:r>
      <w:r w:rsidR="008178F7">
        <w:rPr>
          <w:rFonts w:ascii="Arial" w:hAnsi="Arial" w:cs="Arial"/>
          <w:color w:val="0B0C0C"/>
          <w:sz w:val="24"/>
          <w:szCs w:val="24"/>
        </w:rPr>
        <w:t xml:space="preserve">Where there are co-Chairs, one may deal </w:t>
      </w:r>
      <w:r w:rsidR="00314180">
        <w:rPr>
          <w:rFonts w:ascii="Arial" w:hAnsi="Arial" w:cs="Arial"/>
          <w:color w:val="0B0C0C"/>
          <w:sz w:val="24"/>
          <w:szCs w:val="24"/>
        </w:rPr>
        <w:t xml:space="preserve">with </w:t>
      </w:r>
      <w:r w:rsidR="008178F7">
        <w:rPr>
          <w:rFonts w:ascii="Arial" w:hAnsi="Arial" w:cs="Arial"/>
          <w:color w:val="0B0C0C"/>
          <w:sz w:val="24"/>
          <w:szCs w:val="24"/>
        </w:rPr>
        <w:t xml:space="preserve">the complaint.  </w:t>
      </w:r>
      <w:r w:rsidRPr="004967D0">
        <w:rPr>
          <w:rFonts w:ascii="Arial" w:hAnsi="Arial" w:cs="Arial"/>
          <w:color w:val="0B0C0C"/>
          <w:sz w:val="24"/>
          <w:szCs w:val="24"/>
        </w:rPr>
        <w:t xml:space="preserve">If the complaint is against a </w:t>
      </w:r>
      <w:r w:rsidR="00E11BE6" w:rsidRPr="004967D0">
        <w:rPr>
          <w:rFonts w:ascii="Arial" w:hAnsi="Arial" w:cs="Arial"/>
          <w:color w:val="0B0C0C"/>
          <w:sz w:val="24"/>
          <w:szCs w:val="24"/>
        </w:rPr>
        <w:t>Trustee</w:t>
      </w:r>
      <w:r w:rsidRPr="004967D0">
        <w:rPr>
          <w:rFonts w:ascii="Arial" w:hAnsi="Arial" w:cs="Arial"/>
          <w:color w:val="0B0C0C"/>
          <w:sz w:val="24"/>
          <w:szCs w:val="24"/>
        </w:rPr>
        <w:t xml:space="preserve">, then a different </w:t>
      </w:r>
      <w:r w:rsidR="00E11BE6" w:rsidRPr="004967D0">
        <w:rPr>
          <w:rFonts w:ascii="Arial" w:hAnsi="Arial" w:cs="Arial"/>
          <w:color w:val="0B0C0C"/>
          <w:sz w:val="24"/>
          <w:szCs w:val="24"/>
        </w:rPr>
        <w:t>Trustee</w:t>
      </w:r>
      <w:r w:rsidRPr="004967D0">
        <w:rPr>
          <w:rFonts w:ascii="Arial" w:hAnsi="Arial" w:cs="Arial"/>
          <w:color w:val="0B0C0C"/>
          <w:sz w:val="24"/>
          <w:szCs w:val="24"/>
        </w:rPr>
        <w:t xml:space="preserve"> will deal with the complaint.</w:t>
      </w:r>
    </w:p>
    <w:p w14:paraId="1D2E8167" w14:textId="77777777" w:rsidR="00685439" w:rsidRDefault="00685439" w:rsidP="00685439">
      <w:p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</w:p>
    <w:p w14:paraId="4733517B" w14:textId="5C1AA773" w:rsidR="00FD52AF" w:rsidRDefault="00FD52AF" w:rsidP="00685439">
      <w:p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 xml:space="preserve">That </w:t>
      </w:r>
      <w:r w:rsidR="00E11BE6" w:rsidRPr="004967D0">
        <w:rPr>
          <w:rFonts w:ascii="Arial" w:hAnsi="Arial" w:cs="Arial"/>
          <w:color w:val="0B0C0C"/>
          <w:sz w:val="24"/>
          <w:szCs w:val="24"/>
        </w:rPr>
        <w:t xml:space="preserve">Trustee </w:t>
      </w:r>
      <w:r w:rsidRPr="004967D0">
        <w:rPr>
          <w:rFonts w:ascii="Arial" w:hAnsi="Arial" w:cs="Arial"/>
          <w:color w:val="0B0C0C"/>
          <w:sz w:val="24"/>
          <w:szCs w:val="24"/>
        </w:rPr>
        <w:t>will:</w:t>
      </w:r>
    </w:p>
    <w:p w14:paraId="0596D4A0" w14:textId="77777777" w:rsidR="000643AA" w:rsidRPr="004967D0" w:rsidRDefault="000643AA" w:rsidP="00685439">
      <w:p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</w:p>
    <w:p w14:paraId="16C9A5B7" w14:textId="155044B7" w:rsidR="00FD52AF" w:rsidRPr="004967D0" w:rsidRDefault="00FD52AF" w:rsidP="00685439">
      <w:pPr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 xml:space="preserve">Whilst </w:t>
      </w:r>
      <w:r w:rsidR="00C955E5">
        <w:rPr>
          <w:rFonts w:ascii="Arial" w:hAnsi="Arial" w:cs="Arial"/>
          <w:color w:val="0B0C0C"/>
          <w:sz w:val="24"/>
          <w:szCs w:val="24"/>
        </w:rPr>
        <w:t xml:space="preserve">generally </w:t>
      </w:r>
      <w:r w:rsidRPr="004967D0">
        <w:rPr>
          <w:rFonts w:ascii="Arial" w:hAnsi="Arial" w:cs="Arial"/>
          <w:color w:val="0B0C0C"/>
          <w:sz w:val="24"/>
          <w:szCs w:val="24"/>
        </w:rPr>
        <w:t>being required to notify the person(s) against whom a complaint has been made, as far as possible, respect the confidentiality and privacy of your complaint;</w:t>
      </w:r>
    </w:p>
    <w:p w14:paraId="50E722A3" w14:textId="3B3C2E58" w:rsidR="00FD52AF" w:rsidRPr="004967D0" w:rsidRDefault="00FD52AF" w:rsidP="00FD5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 xml:space="preserve">Acknowledge receipt of your complaint within </w:t>
      </w:r>
      <w:r w:rsidR="00E11BE6" w:rsidRPr="004967D0">
        <w:rPr>
          <w:rFonts w:ascii="Arial" w:hAnsi="Arial" w:cs="Arial"/>
          <w:color w:val="0B0C0C"/>
          <w:sz w:val="24"/>
          <w:szCs w:val="24"/>
        </w:rPr>
        <w:t>5 working</w:t>
      </w:r>
      <w:r w:rsidRPr="004967D0">
        <w:rPr>
          <w:rFonts w:ascii="Arial" w:hAnsi="Arial" w:cs="Arial"/>
          <w:color w:val="0B0C0C"/>
          <w:sz w:val="24"/>
          <w:szCs w:val="24"/>
        </w:rPr>
        <w:t xml:space="preserve"> days of its receipt;</w:t>
      </w:r>
    </w:p>
    <w:p w14:paraId="4E28BA28" w14:textId="257C9434" w:rsidR="00FD52AF" w:rsidRPr="004967D0" w:rsidRDefault="00FD52AF" w:rsidP="00C95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Commence an investigation of your complaint immediately</w:t>
      </w:r>
      <w:r w:rsidR="00C955E5">
        <w:rPr>
          <w:rFonts w:ascii="Arial" w:hAnsi="Arial" w:cs="Arial"/>
          <w:color w:val="0B0C0C"/>
          <w:sz w:val="24"/>
          <w:szCs w:val="24"/>
        </w:rPr>
        <w:t xml:space="preserve"> and pursue it in a timely manner</w:t>
      </w:r>
      <w:r w:rsidRPr="004967D0">
        <w:rPr>
          <w:rFonts w:ascii="Arial" w:hAnsi="Arial" w:cs="Arial"/>
          <w:color w:val="0B0C0C"/>
          <w:sz w:val="24"/>
          <w:szCs w:val="24"/>
        </w:rPr>
        <w:t>;</w:t>
      </w:r>
    </w:p>
    <w:p w14:paraId="2ED61751" w14:textId="77777777" w:rsidR="00C955E5" w:rsidRPr="004967D0" w:rsidRDefault="00C955E5" w:rsidP="00C95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Advise you when the investigation is expected to be completed.</w:t>
      </w:r>
    </w:p>
    <w:p w14:paraId="041BBA13" w14:textId="77777777" w:rsidR="00C955E5" w:rsidRDefault="00FD52AF" w:rsidP="00C95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Advise you of the investigation’s progress</w:t>
      </w:r>
      <w:r w:rsidR="00C955E5">
        <w:rPr>
          <w:rFonts w:ascii="Arial" w:hAnsi="Arial" w:cs="Arial"/>
          <w:color w:val="0B0C0C"/>
          <w:sz w:val="24"/>
          <w:szCs w:val="24"/>
        </w:rPr>
        <w:t xml:space="preserve"> and any delay in the expected timeframe for its completion</w:t>
      </w:r>
      <w:r w:rsidRPr="004967D0">
        <w:rPr>
          <w:rFonts w:ascii="Arial" w:hAnsi="Arial" w:cs="Arial"/>
          <w:color w:val="0B0C0C"/>
          <w:sz w:val="24"/>
          <w:szCs w:val="24"/>
        </w:rPr>
        <w:t xml:space="preserve"> </w:t>
      </w:r>
    </w:p>
    <w:p w14:paraId="54B8DFBC" w14:textId="3FECC4F6" w:rsidR="000643AA" w:rsidRPr="000643AA" w:rsidRDefault="00C955E5" w:rsidP="00064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>Subject to any overriding duty of confidentiality to others, advise you</w:t>
      </w:r>
      <w:r w:rsidR="00FD52AF" w:rsidRPr="004967D0">
        <w:rPr>
          <w:rFonts w:ascii="Arial" w:hAnsi="Arial" w:cs="Arial"/>
          <w:color w:val="0B0C0C"/>
          <w:sz w:val="24"/>
          <w:szCs w:val="24"/>
        </w:rPr>
        <w:t xml:space="preserve"> of </w:t>
      </w:r>
      <w:r w:rsidR="00C229FD">
        <w:rPr>
          <w:rFonts w:ascii="Arial" w:hAnsi="Arial" w:cs="Arial"/>
          <w:color w:val="0B0C0C"/>
          <w:sz w:val="24"/>
          <w:szCs w:val="24"/>
        </w:rPr>
        <w:t xml:space="preserve">the outcome of the investigation and </w:t>
      </w:r>
      <w:r w:rsidR="00FD52AF" w:rsidRPr="004967D0">
        <w:rPr>
          <w:rFonts w:ascii="Arial" w:hAnsi="Arial" w:cs="Arial"/>
          <w:color w:val="0B0C0C"/>
          <w:sz w:val="24"/>
          <w:szCs w:val="24"/>
        </w:rPr>
        <w:t>any action which is proposed</w:t>
      </w:r>
      <w:r w:rsidR="00A61408">
        <w:rPr>
          <w:rFonts w:ascii="Arial" w:hAnsi="Arial" w:cs="Arial"/>
          <w:color w:val="0B0C0C"/>
          <w:sz w:val="24"/>
          <w:szCs w:val="24"/>
        </w:rPr>
        <w:t>.</w:t>
      </w:r>
    </w:p>
    <w:p w14:paraId="2BB79955" w14:textId="0667BC8B" w:rsidR="00FD52AF" w:rsidRPr="00E11BE6" w:rsidRDefault="00FD52AF" w:rsidP="00FD52AF">
      <w:pPr>
        <w:spacing w:after="396" w:line="407" w:lineRule="atLeast"/>
        <w:outlineLvl w:val="1"/>
        <w:rPr>
          <w:rFonts w:ascii="&amp;quot" w:eastAsia="Times New Roman" w:hAnsi="&amp;quot" w:cs="Times New Roman"/>
          <w:b/>
          <w:bCs/>
          <w:color w:val="5B9BD5" w:themeColor="accent1"/>
          <w:sz w:val="36"/>
          <w:szCs w:val="36"/>
          <w:lang w:eastAsia="en-GB"/>
        </w:rPr>
      </w:pPr>
      <w:r w:rsidRPr="00E11BE6">
        <w:rPr>
          <w:rFonts w:ascii="&amp;quot" w:eastAsia="Times New Roman" w:hAnsi="&amp;quot" w:cs="Times New Roman"/>
          <w:b/>
          <w:bCs/>
          <w:color w:val="5B9BD5" w:themeColor="accent1"/>
          <w:sz w:val="36"/>
          <w:szCs w:val="36"/>
          <w:lang w:eastAsia="en-GB"/>
        </w:rPr>
        <w:t>If you are dissatisfied with our reply to your complaint</w:t>
      </w:r>
    </w:p>
    <w:p w14:paraId="7D4D4CB8" w14:textId="79F1FE96" w:rsidR="00F12014" w:rsidRDefault="00FD52AF" w:rsidP="00F12014">
      <w:p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 xml:space="preserve">If you believe that your complaint has not been investigated fairly or that the information you supplied has not been given due consideration, you may ask us to </w:t>
      </w:r>
      <w:r w:rsidRPr="004967D0">
        <w:rPr>
          <w:rFonts w:ascii="Arial" w:hAnsi="Arial" w:cs="Arial"/>
          <w:color w:val="0B0C0C"/>
          <w:sz w:val="24"/>
          <w:szCs w:val="24"/>
        </w:rPr>
        <w:lastRenderedPageBreak/>
        <w:t xml:space="preserve">reconsider your complaint. You should make a request for reconsideration by communicating your continued dissatisfaction </w:t>
      </w:r>
      <w:r w:rsidR="00E11BE6" w:rsidRPr="004967D0">
        <w:rPr>
          <w:rFonts w:ascii="Arial" w:hAnsi="Arial" w:cs="Arial"/>
          <w:color w:val="0B0C0C"/>
          <w:sz w:val="24"/>
          <w:szCs w:val="24"/>
        </w:rPr>
        <w:t xml:space="preserve">to the Honorary Secretary </w:t>
      </w:r>
      <w:r w:rsidR="00685439">
        <w:rPr>
          <w:rFonts w:ascii="Arial" w:hAnsi="Arial" w:cs="Arial"/>
          <w:color w:val="0B0C0C"/>
          <w:sz w:val="24"/>
          <w:szCs w:val="24"/>
        </w:rPr>
        <w:t xml:space="preserve">at </w:t>
      </w:r>
      <w:hyperlink r:id="rId10" w:history="1">
        <w:r w:rsidR="00070A6D" w:rsidRPr="00266997">
          <w:rPr>
            <w:rStyle w:val="Hyperlink"/>
            <w:rFonts w:ascii="Arial" w:hAnsi="Arial" w:cs="Arial"/>
            <w:sz w:val="24"/>
            <w:szCs w:val="24"/>
          </w:rPr>
          <w:t>honsec@wimshul.org</w:t>
        </w:r>
      </w:hyperlink>
      <w:r w:rsidR="00F12014">
        <w:rPr>
          <w:rFonts w:ascii="Arial" w:hAnsi="Arial" w:cs="Arial"/>
          <w:color w:val="0B0C0C"/>
          <w:sz w:val="24"/>
          <w:szCs w:val="24"/>
        </w:rPr>
        <w:t xml:space="preserve"> </w:t>
      </w:r>
      <w:r w:rsidR="004967D0" w:rsidRPr="004967D0">
        <w:rPr>
          <w:rFonts w:ascii="Arial" w:hAnsi="Arial" w:cs="Arial"/>
          <w:color w:val="0B0C0C"/>
          <w:sz w:val="24"/>
          <w:szCs w:val="24"/>
        </w:rPr>
        <w:t xml:space="preserve">or the WDS office on </w:t>
      </w:r>
      <w:hyperlink r:id="rId11" w:history="1">
        <w:r w:rsidR="00685439" w:rsidRPr="00266997">
          <w:rPr>
            <w:rStyle w:val="Hyperlink"/>
            <w:rFonts w:ascii="Arial" w:hAnsi="Arial" w:cs="Arial"/>
            <w:sz w:val="24"/>
            <w:szCs w:val="24"/>
          </w:rPr>
          <w:t>office@wimshul.org</w:t>
        </w:r>
      </w:hyperlink>
    </w:p>
    <w:p w14:paraId="2F089C63" w14:textId="77777777" w:rsidR="000A5EEE" w:rsidRDefault="000A5EEE" w:rsidP="000A5EEE">
      <w:pPr>
        <w:spacing w:after="0" w:line="240" w:lineRule="auto"/>
        <w:rPr>
          <w:rFonts w:ascii="Arial" w:hAnsi="Arial" w:cs="Arial"/>
          <w:color w:val="0B0C0C"/>
          <w:sz w:val="24"/>
          <w:szCs w:val="24"/>
        </w:rPr>
      </w:pPr>
    </w:p>
    <w:p w14:paraId="40CC3D74" w14:textId="370D073D" w:rsidR="00FD52AF" w:rsidRPr="004967D0" w:rsidRDefault="00FD52AF" w:rsidP="00FD52AF">
      <w:pPr>
        <w:spacing w:after="30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 xml:space="preserve">The complaint and its circumstances will, in this case, be referred to the Chairman </w:t>
      </w:r>
      <w:r w:rsidR="008178F7">
        <w:rPr>
          <w:rFonts w:ascii="Arial" w:hAnsi="Arial" w:cs="Arial"/>
          <w:color w:val="0B0C0C"/>
          <w:sz w:val="24"/>
          <w:szCs w:val="24"/>
        </w:rPr>
        <w:t xml:space="preserve">(or co-Chairman who was not involved in the original investigation) </w:t>
      </w:r>
      <w:r w:rsidRPr="004967D0">
        <w:rPr>
          <w:rFonts w:ascii="Arial" w:hAnsi="Arial" w:cs="Arial"/>
          <w:color w:val="0B0C0C"/>
          <w:sz w:val="24"/>
          <w:szCs w:val="24"/>
        </w:rPr>
        <w:t>for reconsideration and determination.  Normally, the Chairman will not have been informed or involved in the complaint before this point, such that a completely fresh view can be taken.</w:t>
      </w:r>
    </w:p>
    <w:p w14:paraId="765E6953" w14:textId="649E9816" w:rsidR="00FD52AF" w:rsidRDefault="00FD52AF" w:rsidP="00FD52AF">
      <w:pPr>
        <w:spacing w:after="300" w:line="240" w:lineRule="auto"/>
        <w:rPr>
          <w:rFonts w:ascii="Arial" w:hAnsi="Arial" w:cs="Arial"/>
          <w:color w:val="0B0C0C"/>
          <w:sz w:val="24"/>
          <w:szCs w:val="24"/>
        </w:rPr>
      </w:pPr>
      <w:r w:rsidRPr="004967D0">
        <w:rPr>
          <w:rFonts w:ascii="Arial" w:hAnsi="Arial" w:cs="Arial"/>
          <w:color w:val="0B0C0C"/>
          <w:sz w:val="24"/>
          <w:szCs w:val="24"/>
        </w:rPr>
        <w:t>The Chairman’s determination will be final.  If the complaint is not upheld at this point, and the complainant remains dissatisfied, redress will have to be sought outside the organisation</w:t>
      </w:r>
      <w:r w:rsidR="004967D0">
        <w:rPr>
          <w:rFonts w:ascii="Arial" w:hAnsi="Arial" w:cs="Arial"/>
          <w:color w:val="0B0C0C"/>
          <w:sz w:val="24"/>
          <w:szCs w:val="24"/>
        </w:rPr>
        <w:t xml:space="preserve"> via Reform Judaism</w:t>
      </w:r>
      <w:r w:rsidRPr="004967D0">
        <w:rPr>
          <w:rFonts w:ascii="Arial" w:hAnsi="Arial" w:cs="Arial"/>
          <w:color w:val="0B0C0C"/>
          <w:sz w:val="24"/>
          <w:szCs w:val="24"/>
        </w:rPr>
        <w:t>.  We will co-operate fully with any such investigation.</w:t>
      </w:r>
      <w:r w:rsidR="00C64B10">
        <w:rPr>
          <w:rFonts w:ascii="Arial" w:hAnsi="Arial" w:cs="Arial"/>
          <w:color w:val="0B0C0C"/>
          <w:sz w:val="24"/>
          <w:szCs w:val="24"/>
        </w:rPr>
        <w:t xml:space="preserve">  Reform Judaism can be contacted as follows:</w:t>
      </w:r>
    </w:p>
    <w:p w14:paraId="683216B9" w14:textId="16973429" w:rsidR="00C64B10" w:rsidRDefault="00C64B10" w:rsidP="00FD52AF">
      <w:pPr>
        <w:spacing w:after="300" w:line="240" w:lineRule="auto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>Address:</w:t>
      </w:r>
      <w:r w:rsidR="001F5A30">
        <w:rPr>
          <w:rFonts w:ascii="Arial" w:hAnsi="Arial" w:cs="Arial"/>
          <w:color w:val="0B0C0C"/>
          <w:sz w:val="24"/>
          <w:szCs w:val="24"/>
        </w:rPr>
        <w:t xml:space="preserve"> </w:t>
      </w:r>
      <w:r w:rsidR="007A1811" w:rsidRPr="007A1811">
        <w:rPr>
          <w:rFonts w:ascii="Arial" w:hAnsi="Arial" w:cs="Arial"/>
          <w:color w:val="0B0C0C"/>
          <w:sz w:val="24"/>
          <w:szCs w:val="24"/>
        </w:rPr>
        <w:t>The Movement for Reform Judaism, The Sternberg Centre for Judaism, 80 East End Road, London, N3 2SY</w:t>
      </w:r>
      <w:bookmarkStart w:id="0" w:name="_GoBack"/>
      <w:bookmarkEnd w:id="0"/>
    </w:p>
    <w:p w14:paraId="0180E3E6" w14:textId="1B50B897" w:rsidR="00C64B10" w:rsidRDefault="00C64B10" w:rsidP="00FD52AF">
      <w:pPr>
        <w:spacing w:after="300" w:line="240" w:lineRule="auto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>Email:</w:t>
      </w:r>
      <w:r w:rsidR="007A1811">
        <w:rPr>
          <w:rFonts w:ascii="Arial" w:hAnsi="Arial" w:cs="Arial"/>
          <w:color w:val="0B0C0C"/>
          <w:sz w:val="24"/>
          <w:szCs w:val="24"/>
        </w:rPr>
        <w:t xml:space="preserve"> </w:t>
      </w:r>
      <w:r w:rsidR="007A1811" w:rsidRPr="007A1811">
        <w:rPr>
          <w:rFonts w:ascii="Arial" w:hAnsi="Arial" w:cs="Arial"/>
          <w:color w:val="0B0C0C"/>
          <w:sz w:val="24"/>
          <w:szCs w:val="24"/>
        </w:rPr>
        <w:t>https://www.reformjudaism.org.uk/contact/</w:t>
      </w:r>
    </w:p>
    <w:p w14:paraId="72038C66" w14:textId="64F7562E" w:rsidR="00C64B10" w:rsidRDefault="00C64B10" w:rsidP="00FD52AF">
      <w:pPr>
        <w:spacing w:after="300" w:line="240" w:lineRule="auto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</w:rPr>
        <w:t>Telephone:</w:t>
      </w:r>
      <w:r w:rsidR="007A1811">
        <w:rPr>
          <w:rFonts w:ascii="Arial" w:hAnsi="Arial" w:cs="Arial"/>
          <w:color w:val="0B0C0C"/>
          <w:sz w:val="24"/>
          <w:szCs w:val="24"/>
        </w:rPr>
        <w:t xml:space="preserve"> </w:t>
      </w:r>
      <w:dir w:val="ltr">
        <w:r w:rsidR="007A1811" w:rsidRPr="007A1811">
          <w:rPr>
            <w:rFonts w:ascii="Arial" w:hAnsi="Arial" w:cs="Arial"/>
            <w:color w:val="0B0C0C"/>
            <w:sz w:val="24"/>
            <w:szCs w:val="24"/>
          </w:rPr>
          <w:t>020 8349 5640</w:t>
        </w:r>
        <w:r w:rsidR="007A1811" w:rsidRPr="007A1811">
          <w:rPr>
            <w:rFonts w:ascii="Arial" w:hAnsi="Arial" w:cs="Arial"/>
            <w:color w:val="0B0C0C"/>
            <w:sz w:val="24"/>
            <w:szCs w:val="24"/>
          </w:rPr>
          <w:t>‬</w:t>
        </w:r>
      </w:dir>
    </w:p>
    <w:p w14:paraId="333D7EE0" w14:textId="77777777" w:rsidR="00C64B10" w:rsidRPr="004967D0" w:rsidRDefault="00C64B10" w:rsidP="00FD52AF">
      <w:pPr>
        <w:spacing w:after="300" w:line="240" w:lineRule="auto"/>
        <w:rPr>
          <w:rFonts w:ascii="Arial" w:hAnsi="Arial" w:cs="Arial"/>
          <w:color w:val="0B0C0C"/>
          <w:sz w:val="24"/>
          <w:szCs w:val="24"/>
        </w:rPr>
      </w:pPr>
    </w:p>
    <w:p w14:paraId="1EFB7B5B" w14:textId="77777777" w:rsidR="00FD52AF" w:rsidRDefault="00FD52AF" w:rsidP="00FD52AF"/>
    <w:p w14:paraId="4BB565D6" w14:textId="77777777" w:rsidR="00612999" w:rsidRDefault="00612999"/>
    <w:sectPr w:rsidR="006129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ACB9" w14:textId="77777777" w:rsidR="006E507E" w:rsidRDefault="006E507E" w:rsidP="00B55643">
      <w:pPr>
        <w:spacing w:after="0" w:line="240" w:lineRule="auto"/>
      </w:pPr>
      <w:r>
        <w:separator/>
      </w:r>
    </w:p>
  </w:endnote>
  <w:endnote w:type="continuationSeparator" w:id="0">
    <w:p w14:paraId="77F1229E" w14:textId="77777777" w:rsidR="006E507E" w:rsidRDefault="006E507E" w:rsidP="00B5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AA88" w14:textId="77777777" w:rsidR="005F7A3F" w:rsidRDefault="005F7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637C" w14:textId="77777777" w:rsidR="00B55643" w:rsidRPr="006457C3" w:rsidRDefault="00B55643" w:rsidP="00B55643">
    <w:pPr>
      <w:widowControl w:val="0"/>
      <w:autoSpaceDE w:val="0"/>
      <w:autoSpaceDN w:val="0"/>
      <w:adjustRightInd w:val="0"/>
      <w:spacing w:after="0" w:line="239" w:lineRule="auto"/>
      <w:ind w:left="1420"/>
      <w:jc w:val="center"/>
      <w:rPr>
        <w:rFonts w:ascii="Times New Roman" w:hAnsi="Times New Roman"/>
        <w:sz w:val="24"/>
        <w:szCs w:val="24"/>
      </w:rPr>
    </w:pPr>
    <w:r w:rsidRPr="006457C3">
      <w:rPr>
        <w:rFonts w:ascii="Arial" w:hAnsi="Arial" w:cs="Arial"/>
        <w:sz w:val="18"/>
        <w:szCs w:val="18"/>
      </w:rPr>
      <w:t>A CONSTITUENT OF THE MOVEMENT FOR REFORM JUDAISM   WWW.WIMSHUL.ORG</w:t>
    </w:r>
  </w:p>
  <w:p w14:paraId="59B060A4" w14:textId="77777777" w:rsidR="00B55643" w:rsidRPr="006457C3" w:rsidRDefault="00B55643" w:rsidP="00B55643">
    <w:pPr>
      <w:widowControl w:val="0"/>
      <w:autoSpaceDE w:val="0"/>
      <w:autoSpaceDN w:val="0"/>
      <w:adjustRightInd w:val="0"/>
      <w:spacing w:after="0" w:line="74" w:lineRule="exact"/>
      <w:jc w:val="center"/>
      <w:rPr>
        <w:rFonts w:ascii="Times New Roman" w:hAnsi="Times New Roman"/>
        <w:sz w:val="24"/>
        <w:szCs w:val="24"/>
      </w:rPr>
    </w:pPr>
    <w:r>
      <w:rPr>
        <w:noProof/>
        <w:lang w:eastAsia="en-GB" w:bidi="he-IL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8629D3B" wp14:editId="6A36A3CB">
              <wp:simplePos x="0" y="0"/>
              <wp:positionH relativeFrom="column">
                <wp:posOffset>2840990</wp:posOffset>
              </wp:positionH>
              <wp:positionV relativeFrom="paragraph">
                <wp:posOffset>43815</wp:posOffset>
              </wp:positionV>
              <wp:extent cx="0" cy="146685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66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EF50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F4854" id="Straight Connector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7pt,3.45pt" to="22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6HHQIAADYEAAAOAAAAZHJzL2Uyb0RvYy54bWysU8GO2yAQvVfqPyDuWdupk81acVaVnfSy&#10;bSNl+wEEsI2KAQGJE1X99w44ibLtpap6gQGGx5s3j+XzqZfoyK0TWpU4e0gx4opqJlRb4m+vm8kC&#10;I+eJYkRqxUt85g4/r96/Ww6m4FPdacm4RQCiXDGYEnfemyJJHO14T9yDNlzBYaNtTzwsbZswSwZA&#10;72UyTdN5MmjLjNWUOwe79XiIVxG/aTj1X5vGcY9kiYGbj6ON4z6MyWpJitYS0wl6oUH+gUVPhIJH&#10;b1A18QQdrPgDqhfUaqcb/0B1n+imEZTHGqCaLP2tml1HDI+1gDjO3GRy/w+WfjluLRKsxDlGivTQ&#10;op23RLSdR5VWCgTUFuVBp8G4AtIrtbWhUnpSO/Oi6XeHlK46oloe+b6eDYBk4Uby5kpYOAOv7YfP&#10;mkEOOXgdRTs1tg+QIAc6xd6cb73hJ4/ouElhN8vn88UsgpPies9Y5z9x3aMQlFgKFVQjBTm+OB94&#10;kOKaEraV3ggpY+elQgOATh/TNN5wWgoWTkOes+2+khYdCZhns97M0rEqOLlPs/qgWETrOGHrS+yJ&#10;kGMMr0sV8KAU4HOJRnf8eEqf1ov1Ip/k0/l6kqd1Pfm4qfLJfJM9zuoPdVXV2c9ALcuLTjDGVWB3&#10;dWqW/50TLn9m9NjNqzcdkrfoUTAge50j6djL0L7RCHvNzlt77TGYMyZfPlJw//0a4vvvvvoFAAD/&#10;/wMAUEsDBBQABgAIAAAAIQBcJhQ43QAAAAgBAAAPAAAAZHJzL2Rvd25yZXYueG1sTI/BTsMwEETv&#10;SPyDtUjcqF2ISglxKkDAgSKhtkhw3MRLHBGvo9hpw99jxAGOoxnNvClWk+vEnobQetYwnykQxLU3&#10;LTcaXncPZ0sQISIb7DyThi8KsCqPjwrMjT/whvbb2IhUwiFHDTbGPpcy1JYchpnviZP34QeHMcmh&#10;kWbAQyp3nTxXaiEdtpwWLPZ0Z6n+3I5Ow+1Gtc+Zs/38vX2b7scKXx7XT1qfnkw31yAiTfEvDD/4&#10;CR3KxFT5kU0QnYYsu8xSVMPiCkTyf3Wl4UIpkGUh/x8ovwEAAP//AwBQSwECLQAUAAYACAAAACEA&#10;toM4kv4AAADhAQAAEwAAAAAAAAAAAAAAAAAAAAAAW0NvbnRlbnRfVHlwZXNdLnhtbFBLAQItABQA&#10;BgAIAAAAIQA4/SH/1gAAAJQBAAALAAAAAAAAAAAAAAAAAC8BAABfcmVscy8ucmVsc1BLAQItABQA&#10;BgAIAAAAIQDq6d6HHQIAADYEAAAOAAAAAAAAAAAAAAAAAC4CAABkcnMvZTJvRG9jLnhtbFBLAQIt&#10;ABQABgAIAAAAIQBcJhQ43QAAAAgBAAAPAAAAAAAAAAAAAAAAAHcEAABkcnMvZG93bnJldi54bWxQ&#10;SwUGAAAAAAQABADzAAAAgQUAAAAA&#10;" o:allowincell="f" strokecolor="#fef501" strokeweight="1pt"/>
          </w:pict>
        </mc:Fallback>
      </mc:AlternateContent>
    </w:r>
    <w:r>
      <w:rPr>
        <w:noProof/>
        <w:lang w:eastAsia="en-GB" w:bidi="he-IL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D3687E6" wp14:editId="400864A3">
              <wp:simplePos x="0" y="0"/>
              <wp:positionH relativeFrom="column">
                <wp:posOffset>1149350</wp:posOffset>
              </wp:positionH>
              <wp:positionV relativeFrom="paragraph">
                <wp:posOffset>43815</wp:posOffset>
              </wp:positionV>
              <wp:extent cx="0" cy="14668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66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EF50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154AA" id="Straight Connector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3.45pt" to="9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+0HgIAADYEAAAOAAAAZHJzL2Uyb0RvYy54bWysU8GO2yAQvVfqPyDfs7YTJ5u14qwqO+5l&#10;242U7QcQwDYqBgQkTlT13zvgJMq2l6rqBQYYHm/ePFbPp16gIzOWK1lE6UMSISaJoly2RfTtrZ4s&#10;I2QdlhQLJVkRnZmNntcfP6wGnbOp6pSgzCAAkTYfdBF1zuk8ji3pWI/tg9JMwmGjTI8dLE0bU4MH&#10;QO9FPE2SRTwoQ7VRhFkLu9V4GK0DftMw4l6bxjKHRBEBNxdGE8a9H+P1Cuetwbrj5EID/wOLHnMJ&#10;j96gKuwwOhj+B1TPiVFWNe6BqD5WTcMJCzVANWnyWzW7DmsWagFxrL7JZP8fLPl63BrEaRHNIiRx&#10;Dy3aOYN52zlUKilBQGXQzOs0aJtDeim3xldKTnKnXxT5bpFUZYdlywLft7MGkNTfiN9d8Qur4bX9&#10;8EVRyMEHp4Jop8b0HhLkQKfQm/OtN+zkEBk3Ceym2WKxnAdwnF/vaWPdZ6Z65IMiElx61XCOjy/W&#10;eR44v6b4balqLkTovJBoANDpY5KEG1YJTv2pz7Om3ZfCoCMG89Sbep6MVcHJfZpRB0kDWscw3Vxi&#10;h7kYY3hdSI8HpQCfSzS648dT8rRZbpbZJJsuNpMsqarJp7rMJos6fZxXs6osq/Snp5ZmeccpZdKz&#10;uzo1zf7OCZc/M3rs5tWbDvF79CAYkL3OgXTopW/faIS9ouetufYYzBmSLx/Ju/9+DfH9d1//AgAA&#10;//8DAFBLAwQUAAYACAAAACEAJ87F99wAAAAIAQAADwAAAGRycy9kb3ducmV2LnhtbEyPTUvEMBCG&#10;74L/IYzgzU2qsqy16aKiHnRB9gP0OG3GpthMSpPu1n9v1oseH97hnectlpPrxJ6G0HrWkM0UCOLa&#10;m5YbDbvt08UCRIjIBjvPpOGbAizL05MCc+MPvKb9JjYilXDIUYONsc+lDLUlh2Hme+KUffrBYUw4&#10;NNIMeEjlrpOXSs2lw5bTB4s9PViqvzaj03C/Vu3q2tk++2jfp8exwrfn1xetz8+mu1sQkab4dwxH&#10;/aQOZXKq/MgmiC7xIktboob5DYhj/suVhiulQJaF/D+g/AEAAP//AwBQSwECLQAUAAYACAAAACEA&#10;toM4kv4AAADhAQAAEwAAAAAAAAAAAAAAAAAAAAAAW0NvbnRlbnRfVHlwZXNdLnhtbFBLAQItABQA&#10;BgAIAAAAIQA4/SH/1gAAAJQBAAALAAAAAAAAAAAAAAAAAC8BAABfcmVscy8ucmVsc1BLAQItABQA&#10;BgAIAAAAIQAftl+0HgIAADYEAAAOAAAAAAAAAAAAAAAAAC4CAABkcnMvZTJvRG9jLnhtbFBLAQIt&#10;ABQABgAIAAAAIQAnzsX33AAAAAgBAAAPAAAAAAAAAAAAAAAAAHgEAABkcnMvZG93bnJldi54bWxQ&#10;SwUGAAAAAAQABADzAAAAgQUAAAAA&#10;" o:allowincell="f" strokecolor="#fef501" strokeweight="1pt"/>
          </w:pict>
        </mc:Fallback>
      </mc:AlternateContent>
    </w:r>
  </w:p>
  <w:p w14:paraId="5E785030" w14:textId="77777777" w:rsidR="00B55643" w:rsidRPr="00B55643" w:rsidRDefault="00B55643" w:rsidP="00B5564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4"/>
        <w:szCs w:val="14"/>
      </w:rPr>
    </w:pPr>
    <w:r w:rsidRPr="00B55643">
      <w:rPr>
        <w:rFonts w:ascii="Arial" w:hAnsi="Arial" w:cs="Arial"/>
        <w:sz w:val="14"/>
        <w:szCs w:val="14"/>
      </w:rPr>
      <w:t>Company No. 8356706   Registered Charity No. 1150678   The Wimbledon Synagogue trading as Wimbledon &amp; District Synagogue</w:t>
    </w:r>
  </w:p>
  <w:p w14:paraId="48A92EC2" w14:textId="77777777" w:rsidR="00B55643" w:rsidRDefault="00B55643" w:rsidP="00B5564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E099" w14:textId="77777777" w:rsidR="005F7A3F" w:rsidRDefault="005F7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734C3" w14:textId="77777777" w:rsidR="006E507E" w:rsidRDefault="006E507E" w:rsidP="00B55643">
      <w:pPr>
        <w:spacing w:after="0" w:line="240" w:lineRule="auto"/>
      </w:pPr>
      <w:r>
        <w:separator/>
      </w:r>
    </w:p>
  </w:footnote>
  <w:footnote w:type="continuationSeparator" w:id="0">
    <w:p w14:paraId="4CE80BE1" w14:textId="77777777" w:rsidR="006E507E" w:rsidRDefault="006E507E" w:rsidP="00B5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BD7F" w14:textId="77777777" w:rsidR="005F7A3F" w:rsidRDefault="005F7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867C" w14:textId="77777777" w:rsidR="00B55643" w:rsidRPr="006457C3" w:rsidRDefault="00B55643" w:rsidP="00B55643">
    <w:pPr>
      <w:widowControl w:val="0"/>
      <w:autoSpaceDE w:val="0"/>
      <w:autoSpaceDN w:val="0"/>
      <w:adjustRightInd w:val="0"/>
      <w:spacing w:after="0" w:line="240" w:lineRule="auto"/>
      <w:ind w:left="1660"/>
      <w:rPr>
        <w:rFonts w:ascii="Times New Roman" w:hAnsi="Times New Roman"/>
        <w:sz w:val="24"/>
        <w:szCs w:val="24"/>
      </w:rPr>
    </w:pPr>
    <w:bookmarkStart w:id="1" w:name="page1"/>
    <w:bookmarkEnd w:id="1"/>
    <w:r w:rsidRPr="00B55643">
      <w:rPr>
        <w:noProof/>
        <w:sz w:val="44"/>
        <w:szCs w:val="44"/>
        <w:lang w:eastAsia="en-GB" w:bidi="he-IL"/>
      </w:rPr>
      <w:drawing>
        <wp:anchor distT="0" distB="0" distL="114300" distR="114300" simplePos="0" relativeHeight="251659264" behindDoc="1" locked="0" layoutInCell="0" allowOverlap="1" wp14:anchorId="3DABB30E" wp14:editId="7F00EB3C">
          <wp:simplePos x="0" y="0"/>
          <wp:positionH relativeFrom="page">
            <wp:posOffset>637540</wp:posOffset>
          </wp:positionH>
          <wp:positionV relativeFrom="page">
            <wp:posOffset>313055</wp:posOffset>
          </wp:positionV>
          <wp:extent cx="973455" cy="692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643">
      <w:rPr>
        <w:rFonts w:ascii="Arial" w:hAnsi="Arial" w:cs="Arial"/>
        <w:sz w:val="44"/>
        <w:szCs w:val="44"/>
        <w:u w:val="single"/>
      </w:rPr>
      <w:t>THE WIMBLEDON</w:t>
    </w:r>
    <w:r w:rsidRPr="006457C3">
      <w:rPr>
        <w:rFonts w:ascii="Arial" w:hAnsi="Arial" w:cs="Arial"/>
        <w:sz w:val="53"/>
        <w:szCs w:val="53"/>
        <w:u w:val="single"/>
      </w:rPr>
      <w:t xml:space="preserve"> SYNAGOGUE</w:t>
    </w:r>
  </w:p>
  <w:p w14:paraId="2C8A0FC6" w14:textId="77777777" w:rsidR="00B55643" w:rsidRDefault="00B55643" w:rsidP="00B55643">
    <w:pPr>
      <w:widowControl w:val="0"/>
      <w:autoSpaceDE w:val="0"/>
      <w:autoSpaceDN w:val="0"/>
      <w:adjustRightInd w:val="0"/>
      <w:spacing w:after="0" w:line="57" w:lineRule="exact"/>
      <w:rPr>
        <w:rFonts w:ascii="Times New Roman" w:hAnsi="Times New Roman"/>
        <w:sz w:val="24"/>
        <w:szCs w:val="24"/>
      </w:rPr>
    </w:pPr>
  </w:p>
  <w:p w14:paraId="478BF8C5" w14:textId="77777777" w:rsidR="00B55643" w:rsidRPr="00B55643" w:rsidRDefault="00B55643" w:rsidP="00B55643">
    <w:pPr>
      <w:widowControl w:val="0"/>
      <w:autoSpaceDE w:val="0"/>
      <w:autoSpaceDN w:val="0"/>
      <w:adjustRightInd w:val="0"/>
      <w:spacing w:after="0" w:line="240" w:lineRule="auto"/>
      <w:ind w:left="1660"/>
      <w:rPr>
        <w:rFonts w:ascii="Times New Roman" w:hAnsi="Times New Roman"/>
        <w:sz w:val="16"/>
        <w:szCs w:val="16"/>
      </w:rPr>
    </w:pPr>
    <w:r w:rsidRPr="00B55643">
      <w:rPr>
        <w:rFonts w:ascii="Arial" w:hAnsi="Arial" w:cs="Arial"/>
        <w:sz w:val="16"/>
        <w:szCs w:val="16"/>
      </w:rPr>
      <w:t xml:space="preserve"> ONE QUEENSMERE ROAD LONDON SW19 5</w:t>
    </w:r>
    <w:proofErr w:type="gramStart"/>
    <w:r w:rsidRPr="00B55643">
      <w:rPr>
        <w:rFonts w:ascii="Arial" w:hAnsi="Arial" w:cs="Arial"/>
        <w:sz w:val="16"/>
        <w:szCs w:val="16"/>
      </w:rPr>
      <w:t>QD  TEL</w:t>
    </w:r>
    <w:proofErr w:type="gramEnd"/>
    <w:r w:rsidRPr="00B55643">
      <w:rPr>
        <w:rFonts w:ascii="Arial" w:hAnsi="Arial" w:cs="Arial"/>
        <w:sz w:val="16"/>
        <w:szCs w:val="16"/>
      </w:rPr>
      <w:t xml:space="preserve"> 020 8946 4836  OFFICE@WIMSHUL.ORG</w:t>
    </w:r>
  </w:p>
  <w:p w14:paraId="5FD36F3D" w14:textId="77777777" w:rsidR="00B55643" w:rsidRPr="00B55643" w:rsidRDefault="00B55643" w:rsidP="00B556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16"/>
        <w:szCs w:val="16"/>
      </w:rPr>
    </w:pPr>
    <w:r w:rsidRPr="00B55643">
      <w:rPr>
        <w:noProof/>
        <w:sz w:val="16"/>
        <w:szCs w:val="16"/>
        <w:lang w:eastAsia="en-GB" w:bidi="he-IL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14D641E" wp14:editId="7106AE88">
              <wp:simplePos x="0" y="0"/>
              <wp:positionH relativeFrom="column">
                <wp:posOffset>4136390</wp:posOffset>
              </wp:positionH>
              <wp:positionV relativeFrom="paragraph">
                <wp:posOffset>9053195</wp:posOffset>
              </wp:positionV>
              <wp:extent cx="0" cy="146685"/>
              <wp:effectExtent l="12065" t="13970" r="6985" b="107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66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EF50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8BBEA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7pt,712.85pt" to="325.7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RsHwIAADYEAAAOAAAAZHJzL2Uyb0RvYy54bWysU8GO2jAQvVfqP1i5s0loYNkIWFUJ9LLt&#10;IrH9AGM7xKrjsWxDQFX/vWMH6G57qapeHHs88/LmzfP88dQpchTWSdCLJL/LEiI0Ay71fpF8fVmP&#10;ZglxnmpOFWixSM7CJY/L9+/mvSnFGFpQXFiCINqVvVkkrfemTFPHWtFRdwdGaLxswHbU49HuU25p&#10;j+idSsdZNk17sNxYYMI5jNbDZbKM+E0jmH9uGic8UYsEufm42rjuwpou57TcW2payS406D+w6KjU&#10;+NMbVE09JQcr/4DqJLPgoPF3DLoUmkYyEXvAbvLst262LTUi9oLiOHOTyf0/WPbluLFEcpxdQjTt&#10;cERbb6nct55UoDUKCJbkQafeuBLTK72xoVN20lvzBOybIxqqluq9iHxfzgZBYkX6piQcnMG/7frP&#10;wDGHHjxE0U6N7QIkykFOcTbn22zEyRM2BBlG82I6nU0CnZSW1zpjnf8koCNhs0iU1EE1WtLjk/ND&#10;6jUlhDWspVJx8kqTHkHH91kWKxwoycNtyHN2v6uUJUeK5lmv1pNs6ApvXqdZOGge0VpB+eqy91Sq&#10;YY9ElQ542AryuewGd3x/yB5Ws9WsGBXj6WpUZHU9+riuitF0nd9P6g91VdX5j0AtL8pWci50YHd1&#10;al78nRMub2bw2M2rNx3St+hRWyR7/UbScZZhfIMRdsDPGxu0DWNFc8bky0MK7n99jlm/nvvyJwAA&#10;AP//AwBQSwMEFAAGAAgAAAAhADANhzDgAAAADQEAAA8AAABkcnMvZG93bnJldi54bWxMj8FOwzAQ&#10;RO9I/IO1SNyokyotUYhTAQIOgIRakOC4iU1iEa+j2GnD37MVBzjuzNPsTLmZXS/2ZgzWk4J0kYAw&#10;1HhtqVXw9np/kYMIEUlj78ko+DYBNtXpSYmF9gfamv0utoJDKBSooItxKKQMTWcchoUfDLH36UeH&#10;kc+xlXrEA4e7Xi6TZC0dWuIPHQ7mtjPN125yCm62iX3OXDekH/Z9vptqfHl4elTq/Gy+vgIRzRz/&#10;YDjW5+pQcafaT6SD6BWsV2nGKBvZcnUJgpFfqT5KWZ6DrEr5f0X1AwAA//8DAFBLAQItABQABgAI&#10;AAAAIQC2gziS/gAAAOEBAAATAAAAAAAAAAAAAAAAAAAAAABbQ29udGVudF9UeXBlc10ueG1sUEsB&#10;Ai0AFAAGAAgAAAAhADj9If/WAAAAlAEAAAsAAAAAAAAAAAAAAAAALwEAAF9yZWxzLy5yZWxzUEsB&#10;Ai0AFAAGAAgAAAAhAHyKtGwfAgAANgQAAA4AAAAAAAAAAAAAAAAALgIAAGRycy9lMm9Eb2MueG1s&#10;UEsBAi0AFAAGAAgAAAAhADANhzDgAAAADQEAAA8AAAAAAAAAAAAAAAAAeQQAAGRycy9kb3ducmV2&#10;LnhtbFBLBQYAAAAABAAEAPMAAACGBQAAAAA=&#10;" o:allowincell="f" strokecolor="#fef501" strokeweight="1pt"/>
          </w:pict>
        </mc:Fallback>
      </mc:AlternateContent>
    </w:r>
  </w:p>
  <w:p w14:paraId="4D5F508D" w14:textId="77777777" w:rsidR="00B55643" w:rsidRDefault="00B55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EE30" w14:textId="77777777" w:rsidR="005F7A3F" w:rsidRDefault="005F7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458"/>
    <w:multiLevelType w:val="multilevel"/>
    <w:tmpl w:val="414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94544"/>
    <w:multiLevelType w:val="hybridMultilevel"/>
    <w:tmpl w:val="2418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67BEC"/>
    <w:multiLevelType w:val="multilevel"/>
    <w:tmpl w:val="DAE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33F8E"/>
    <w:multiLevelType w:val="hybridMultilevel"/>
    <w:tmpl w:val="EF56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0C47"/>
    <w:multiLevelType w:val="multilevel"/>
    <w:tmpl w:val="3E76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43"/>
    <w:rsid w:val="00005C98"/>
    <w:rsid w:val="0004129B"/>
    <w:rsid w:val="000643AA"/>
    <w:rsid w:val="00070A6D"/>
    <w:rsid w:val="000A5EEE"/>
    <w:rsid w:val="001815D7"/>
    <w:rsid w:val="001F5A30"/>
    <w:rsid w:val="00247A46"/>
    <w:rsid w:val="003062E4"/>
    <w:rsid w:val="00314180"/>
    <w:rsid w:val="004500AF"/>
    <w:rsid w:val="004967D0"/>
    <w:rsid w:val="00514468"/>
    <w:rsid w:val="005F7A3F"/>
    <w:rsid w:val="00612999"/>
    <w:rsid w:val="00663D72"/>
    <w:rsid w:val="00685439"/>
    <w:rsid w:val="006A6CF4"/>
    <w:rsid w:val="006D6291"/>
    <w:rsid w:val="006E507E"/>
    <w:rsid w:val="007240D7"/>
    <w:rsid w:val="007A1811"/>
    <w:rsid w:val="008178F7"/>
    <w:rsid w:val="008D1344"/>
    <w:rsid w:val="00955A05"/>
    <w:rsid w:val="00983049"/>
    <w:rsid w:val="00A61408"/>
    <w:rsid w:val="00A94293"/>
    <w:rsid w:val="00AF2A8F"/>
    <w:rsid w:val="00B55643"/>
    <w:rsid w:val="00B84235"/>
    <w:rsid w:val="00C229FD"/>
    <w:rsid w:val="00C45070"/>
    <w:rsid w:val="00C64B10"/>
    <w:rsid w:val="00C955E5"/>
    <w:rsid w:val="00D01260"/>
    <w:rsid w:val="00E11BE6"/>
    <w:rsid w:val="00F12014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82927"/>
  <w15:docId w15:val="{A1D3583A-C2B4-4547-9E80-26C3A38E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2A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BE6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643"/>
  </w:style>
  <w:style w:type="paragraph" w:styleId="Footer">
    <w:name w:val="footer"/>
    <w:basedOn w:val="Normal"/>
    <w:link w:val="FooterChar"/>
    <w:uiPriority w:val="99"/>
    <w:unhideWhenUsed/>
    <w:rsid w:val="00B55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643"/>
  </w:style>
  <w:style w:type="paragraph" w:customStyle="1" w:styleId="textbox">
    <w:name w:val="textbox"/>
    <w:basedOn w:val="Normal"/>
    <w:rsid w:val="0072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94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BE6"/>
    <w:rPr>
      <w:rFonts w:eastAsiaTheme="majorEastAsia" w:cstheme="majorBidi"/>
      <w:b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E11B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B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5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sec@wimshul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wimshu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onsec@wimshul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wimshul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C5CE-8466-4DC8-9225-FB630921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Yvette Ball</cp:lastModifiedBy>
  <cp:revision>8</cp:revision>
  <dcterms:created xsi:type="dcterms:W3CDTF">2018-07-09T11:40:00Z</dcterms:created>
  <dcterms:modified xsi:type="dcterms:W3CDTF">2018-07-09T11:57:00Z</dcterms:modified>
</cp:coreProperties>
</file>